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8D8C" w14:textId="2250F79D" w:rsidR="00071B2C" w:rsidRDefault="00071B2C" w:rsidP="00071B2C">
      <w:pPr>
        <w:pStyle w:val="Ttulo1"/>
        <w:jc w:val="center"/>
      </w:pPr>
      <w:r w:rsidRPr="00190B98">
        <w:t>El Desarrollo evolutivo y madurativo integral del alumnado: características de “lo esperado”</w:t>
      </w:r>
    </w:p>
    <w:p w14:paraId="43207459" w14:textId="31CAFC68" w:rsidR="00071B2C" w:rsidRDefault="00071B2C" w:rsidP="008B5C6C"/>
    <w:p w14:paraId="0C9C703F" w14:textId="77777777" w:rsidR="00071B2C" w:rsidRDefault="00071B2C" w:rsidP="008B5C6C"/>
    <w:p w14:paraId="14195FAE" w14:textId="688AD99B" w:rsidR="008B5C6C" w:rsidRDefault="00071B2C" w:rsidP="00071B2C">
      <w:pPr>
        <w:ind w:firstLine="708"/>
        <w:jc w:val="both"/>
      </w:pPr>
      <w:r>
        <w:t>B</w:t>
      </w:r>
      <w:r w:rsidR="008B5C6C">
        <w:t xml:space="preserve">ienvenido al módulo titulado </w:t>
      </w:r>
      <w:bookmarkStart w:id="0" w:name="_Toc83317024"/>
      <w:r w:rsidR="008B5C6C" w:rsidRPr="00071B2C">
        <w:rPr>
          <w:b/>
          <w:bCs/>
          <w:i/>
          <w:iCs/>
        </w:rPr>
        <w:t>El Desarrollo evolutivo y madurativo integral del alumnado: características de “lo esperado</w:t>
      </w:r>
      <w:r w:rsidR="008B5C6C" w:rsidRPr="00190B98">
        <w:t>”</w:t>
      </w:r>
      <w:bookmarkEnd w:id="0"/>
      <w:r w:rsidR="008B5C6C">
        <w:t xml:space="preserve">, en el que vamos a hablar de los cambios físicos, psicológicos, cerebrales y emocionales que se producen en la adolescencia y que van a marcar cómo los adolescentes se relacionan con su entorno, tanto a nivel escolar como familiar y con su grupo de iguales, y como afectan al aprendizaje. </w:t>
      </w:r>
    </w:p>
    <w:p w14:paraId="677A5964" w14:textId="5BC44DDC" w:rsidR="008B5C6C" w:rsidRDefault="008B5C6C" w:rsidP="00071B2C">
      <w:pPr>
        <w:jc w:val="both"/>
      </w:pPr>
    </w:p>
    <w:p w14:paraId="14EBC66B" w14:textId="1DFB0056" w:rsidR="008B5C6C" w:rsidRDefault="008B5C6C" w:rsidP="008B5C6C">
      <w:r>
        <w:t xml:space="preserve">Vas a encontrar la siguiente información: </w:t>
      </w:r>
    </w:p>
    <w:p w14:paraId="4148AEEC" w14:textId="04A2D8ED" w:rsidR="008B5C6C" w:rsidRDefault="008B5C6C" w:rsidP="008B5C6C"/>
    <w:p w14:paraId="7668BD8B" w14:textId="2F714EA2" w:rsidR="008B5C6C" w:rsidRDefault="008B5C6C" w:rsidP="008B5C6C">
      <w:r>
        <w:t>Un vídeo de presentación de la formadora.</w:t>
      </w:r>
    </w:p>
    <w:p w14:paraId="5D385606" w14:textId="7DAA5F1C" w:rsidR="008B5C6C" w:rsidRDefault="008B5C6C" w:rsidP="008B5C6C">
      <w:r>
        <w:t xml:space="preserve">11 píldoras de contenido del módulo en que se verán los siguientes aspectos: </w:t>
      </w:r>
    </w:p>
    <w:p w14:paraId="2BD061BF" w14:textId="77777777" w:rsidR="00071B2C" w:rsidRPr="00071B2C" w:rsidRDefault="00071B2C" w:rsidP="00717B95">
      <w:pPr>
        <w:jc w:val="both"/>
      </w:pPr>
    </w:p>
    <w:p w14:paraId="71CE98D7" w14:textId="0D776CF4" w:rsidR="00071B2C" w:rsidRDefault="00071B2C" w:rsidP="00717B95">
      <w:pPr>
        <w:pStyle w:val="Prrafodelista"/>
        <w:numPr>
          <w:ilvl w:val="0"/>
          <w:numId w:val="2"/>
        </w:numPr>
        <w:jc w:val="both"/>
      </w:pPr>
      <w:r>
        <w:t xml:space="preserve">Vídeo 1: Introducción. </w:t>
      </w:r>
      <w:r w:rsidRPr="00190B98">
        <w:t>El Desarrollo evolutivo y madurativo integral del alumnado: características de “lo esperado”</w:t>
      </w:r>
    </w:p>
    <w:p w14:paraId="27CACF69" w14:textId="2AA75E04" w:rsidR="00071B2C" w:rsidRDefault="00071B2C" w:rsidP="00717B95">
      <w:pPr>
        <w:pStyle w:val="Prrafodelista"/>
        <w:numPr>
          <w:ilvl w:val="0"/>
          <w:numId w:val="2"/>
        </w:numPr>
        <w:jc w:val="both"/>
      </w:pPr>
      <w:r>
        <w:t>Vídeo 2: Cambios físicos en la adolescencia</w:t>
      </w:r>
    </w:p>
    <w:p w14:paraId="23D3A277" w14:textId="6B9E8C15" w:rsidR="00071B2C" w:rsidRDefault="00071B2C" w:rsidP="00717B95">
      <w:pPr>
        <w:pStyle w:val="Prrafodelista"/>
        <w:numPr>
          <w:ilvl w:val="0"/>
          <w:numId w:val="2"/>
        </w:numPr>
        <w:jc w:val="both"/>
      </w:pPr>
      <w:r>
        <w:t>Vídeo 3: Cambios psicológicos en la adolescencia</w:t>
      </w:r>
    </w:p>
    <w:p w14:paraId="5F569D59" w14:textId="4C5EE5D4" w:rsidR="00071B2C" w:rsidRDefault="00071B2C" w:rsidP="00717B95">
      <w:pPr>
        <w:pStyle w:val="Prrafodelista"/>
        <w:numPr>
          <w:ilvl w:val="0"/>
          <w:numId w:val="2"/>
        </w:numPr>
        <w:jc w:val="both"/>
      </w:pPr>
      <w:r>
        <w:t>Vídeo 4: Cambios cerebrales en la adolescencia</w:t>
      </w:r>
    </w:p>
    <w:p w14:paraId="6FA3D10D" w14:textId="16251D1E" w:rsidR="00071B2C" w:rsidRDefault="00071B2C" w:rsidP="00717B95">
      <w:pPr>
        <w:pStyle w:val="Prrafodelista"/>
        <w:numPr>
          <w:ilvl w:val="0"/>
          <w:numId w:val="2"/>
        </w:numPr>
        <w:jc w:val="both"/>
      </w:pPr>
      <w:r>
        <w:t>Vídeo 5: Diferencias entre la maduración del cerebro femenino y masculino</w:t>
      </w:r>
    </w:p>
    <w:p w14:paraId="43B686D1" w14:textId="2A27D0C0" w:rsidR="00071B2C" w:rsidRDefault="00071B2C" w:rsidP="00717B95">
      <w:pPr>
        <w:pStyle w:val="Prrafodelista"/>
        <w:numPr>
          <w:ilvl w:val="0"/>
          <w:numId w:val="2"/>
        </w:numPr>
        <w:jc w:val="both"/>
      </w:pPr>
      <w:r>
        <w:t>Vídeo 6: Cómo los cambios cerebrales repercuten a nivel de aprendizaje</w:t>
      </w:r>
    </w:p>
    <w:p w14:paraId="5480143D" w14:textId="5418FD43" w:rsidR="00071B2C" w:rsidRDefault="00071B2C" w:rsidP="00717B95">
      <w:pPr>
        <w:pStyle w:val="Prrafodelista"/>
        <w:numPr>
          <w:ilvl w:val="0"/>
          <w:numId w:val="2"/>
        </w:numPr>
        <w:jc w:val="both"/>
      </w:pPr>
      <w:r>
        <w:t>Vídeo 7: ¿Hasta dónde podemos exigir a los adolescentes?</w:t>
      </w:r>
    </w:p>
    <w:p w14:paraId="5DB8E8AD" w14:textId="7B2B4EAA" w:rsidR="00071B2C" w:rsidRDefault="00071B2C" w:rsidP="00717B95">
      <w:pPr>
        <w:pStyle w:val="Prrafodelista"/>
        <w:numPr>
          <w:ilvl w:val="0"/>
          <w:numId w:val="2"/>
        </w:numPr>
        <w:jc w:val="both"/>
      </w:pPr>
      <w:r>
        <w:t>Vídeo 8: ¿Lo tienen más fácil los adolescentes de hoy en día?</w:t>
      </w:r>
    </w:p>
    <w:p w14:paraId="4775C52C" w14:textId="3FFB1DE0" w:rsidR="00071B2C" w:rsidRDefault="00071B2C" w:rsidP="00717B95">
      <w:pPr>
        <w:pStyle w:val="Prrafodelista"/>
        <w:numPr>
          <w:ilvl w:val="0"/>
          <w:numId w:val="2"/>
        </w:numPr>
        <w:jc w:val="both"/>
      </w:pPr>
      <w:r>
        <w:t>Vídeo 9: Cambios en el modelo a seguir</w:t>
      </w:r>
    </w:p>
    <w:p w14:paraId="1FB5FF9B" w14:textId="0BC96684" w:rsidR="00071B2C" w:rsidRDefault="00071B2C" w:rsidP="00717B95">
      <w:pPr>
        <w:pStyle w:val="Prrafodelista"/>
        <w:numPr>
          <w:ilvl w:val="0"/>
          <w:numId w:val="2"/>
        </w:numPr>
        <w:jc w:val="both"/>
      </w:pPr>
      <w:r>
        <w:t>Vídeo 10: La influencia del grupo</w:t>
      </w:r>
    </w:p>
    <w:p w14:paraId="486E92B8" w14:textId="045C17D8" w:rsidR="00071B2C" w:rsidRDefault="00071B2C" w:rsidP="00717B95">
      <w:pPr>
        <w:pStyle w:val="Prrafodelista"/>
        <w:numPr>
          <w:ilvl w:val="0"/>
          <w:numId w:val="2"/>
        </w:numPr>
        <w:jc w:val="both"/>
      </w:pPr>
      <w:r>
        <w:t>Vídeo 11: Reglas de oro a seguir</w:t>
      </w:r>
    </w:p>
    <w:p w14:paraId="3C70EFED" w14:textId="7244D75F" w:rsidR="00071B2C" w:rsidRDefault="00071B2C" w:rsidP="00071B2C"/>
    <w:p w14:paraId="3B684838" w14:textId="39B27FE5" w:rsidR="00071B2C" w:rsidRPr="00071B2C" w:rsidRDefault="00071B2C" w:rsidP="00071B2C">
      <w:pPr>
        <w:ind w:firstLine="360"/>
        <w:jc w:val="both"/>
        <w:rPr>
          <w:b/>
          <w:bCs/>
        </w:rPr>
      </w:pPr>
      <w:r>
        <w:t xml:space="preserve">Estas 11 píldoras son la que cubren la hora de formación del módulo, y sobre las que versarán las preguntas del examen. No obstante, </w:t>
      </w:r>
      <w:r w:rsidRPr="00071B2C">
        <w:rPr>
          <w:b/>
          <w:bCs/>
        </w:rPr>
        <w:t xml:space="preserve">por si quieres saber más te invitamos a ver los siguientes vídeos: </w:t>
      </w:r>
    </w:p>
    <w:p w14:paraId="56075C49" w14:textId="736C3143" w:rsidR="00071B2C" w:rsidRDefault="00071B2C" w:rsidP="00071B2C"/>
    <w:p w14:paraId="3AD62FA2" w14:textId="77777777" w:rsidR="00071B2C" w:rsidRPr="00071B2C" w:rsidRDefault="00071B2C" w:rsidP="00071B2C">
      <w:pPr>
        <w:pStyle w:val="Ttulo1"/>
        <w:shd w:val="clear" w:color="auto" w:fill="F9F9F9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Toc83317040"/>
      <w:r w:rsidRPr="00071B2C">
        <w:rPr>
          <w:rFonts w:asciiTheme="minorHAnsi" w:hAnsiTheme="minorHAnsi" w:cstheme="minorHAnsi"/>
          <w:b/>
          <w:bCs/>
          <w:sz w:val="24"/>
          <w:szCs w:val="24"/>
        </w:rPr>
        <w:t>¿Cómo afectan las redes sociales en la adolescencia? 1´</w:t>
      </w:r>
      <w:bookmarkEnd w:id="1"/>
    </w:p>
    <w:p w14:paraId="5C75F3AA" w14:textId="77777777" w:rsidR="00071B2C" w:rsidRPr="00071B2C" w:rsidRDefault="00071B2C" w:rsidP="00071B2C">
      <w:pPr>
        <w:rPr>
          <w:rFonts w:cstheme="minorHAnsi"/>
        </w:rPr>
      </w:pPr>
    </w:p>
    <w:p w14:paraId="3411A157" w14:textId="77777777" w:rsidR="00071B2C" w:rsidRPr="00071B2C" w:rsidRDefault="00651A3C" w:rsidP="00071B2C">
      <w:pPr>
        <w:rPr>
          <w:rFonts w:cstheme="minorHAnsi"/>
        </w:rPr>
      </w:pPr>
      <w:hyperlink r:id="rId5" w:history="1">
        <w:r w:rsidR="00071B2C" w:rsidRPr="00071B2C">
          <w:rPr>
            <w:rStyle w:val="Hipervnculo"/>
            <w:rFonts w:cstheme="minorHAnsi"/>
          </w:rPr>
          <w:t>https://www.youtube.com/watch?v=NDiMQfVglpw</w:t>
        </w:r>
      </w:hyperlink>
    </w:p>
    <w:p w14:paraId="2367659E" w14:textId="77777777" w:rsidR="00071B2C" w:rsidRPr="00071B2C" w:rsidRDefault="00071B2C" w:rsidP="00071B2C">
      <w:pPr>
        <w:rPr>
          <w:rFonts w:cstheme="minorHAnsi"/>
        </w:rPr>
      </w:pPr>
    </w:p>
    <w:p w14:paraId="50B21E29" w14:textId="77777777" w:rsidR="00071B2C" w:rsidRPr="00071B2C" w:rsidRDefault="00071B2C" w:rsidP="00071B2C">
      <w:pPr>
        <w:pStyle w:val="Ttulo1"/>
        <w:shd w:val="clear" w:color="auto" w:fill="F9F9F9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Toc83317041"/>
      <w:r w:rsidRPr="00071B2C">
        <w:rPr>
          <w:rFonts w:asciiTheme="minorHAnsi" w:hAnsiTheme="minorHAnsi" w:cstheme="minorHAnsi"/>
          <w:b/>
          <w:bCs/>
          <w:sz w:val="24"/>
          <w:szCs w:val="24"/>
        </w:rPr>
        <w:t>Una adolescencia perdida por la pandemia 2´</w:t>
      </w:r>
      <w:bookmarkEnd w:id="2"/>
    </w:p>
    <w:p w14:paraId="5C3BFAD6" w14:textId="77777777" w:rsidR="00071B2C" w:rsidRPr="00071B2C" w:rsidRDefault="00071B2C" w:rsidP="00071B2C">
      <w:pPr>
        <w:rPr>
          <w:rFonts w:cstheme="minorHAnsi"/>
        </w:rPr>
      </w:pPr>
    </w:p>
    <w:p w14:paraId="0412CBD2" w14:textId="77777777" w:rsidR="00071B2C" w:rsidRPr="00071B2C" w:rsidRDefault="00651A3C" w:rsidP="00071B2C">
      <w:pPr>
        <w:rPr>
          <w:rFonts w:cstheme="minorHAnsi"/>
        </w:rPr>
      </w:pPr>
      <w:hyperlink r:id="rId6" w:history="1">
        <w:r w:rsidR="00071B2C" w:rsidRPr="00071B2C">
          <w:rPr>
            <w:rStyle w:val="Hipervnculo"/>
            <w:rFonts w:cstheme="minorHAnsi"/>
          </w:rPr>
          <w:t>https://www.youtube.com/watch?v=TE71jklY2a0</w:t>
        </w:r>
      </w:hyperlink>
    </w:p>
    <w:p w14:paraId="6021F63A" w14:textId="77777777" w:rsidR="00071B2C" w:rsidRPr="00071B2C" w:rsidRDefault="00071B2C" w:rsidP="00071B2C">
      <w:pPr>
        <w:rPr>
          <w:rFonts w:cstheme="minorHAnsi"/>
        </w:rPr>
      </w:pPr>
    </w:p>
    <w:p w14:paraId="11EFFF17" w14:textId="77777777" w:rsidR="00071B2C" w:rsidRPr="00071B2C" w:rsidRDefault="00071B2C" w:rsidP="00071B2C">
      <w:pPr>
        <w:pStyle w:val="Ttulo1"/>
        <w:shd w:val="clear" w:color="auto" w:fill="F9F9F9"/>
        <w:spacing w:before="0"/>
        <w:rPr>
          <w:rFonts w:asciiTheme="minorHAnsi" w:hAnsiTheme="minorHAnsi" w:cstheme="minorHAnsi"/>
          <w:sz w:val="24"/>
          <w:szCs w:val="24"/>
        </w:rPr>
      </w:pPr>
      <w:bookmarkStart w:id="3" w:name="_Toc83317042"/>
      <w:r w:rsidRPr="00071B2C">
        <w:rPr>
          <w:rFonts w:asciiTheme="minorHAnsi" w:hAnsiTheme="minorHAnsi" w:cstheme="minorHAnsi"/>
          <w:b/>
          <w:bCs/>
          <w:sz w:val="24"/>
          <w:szCs w:val="24"/>
        </w:rPr>
        <w:t>Hijos, exámenes, y relaciones de confianza. Silvia Álava, psicóloga educativa 45´</w:t>
      </w:r>
      <w:bookmarkEnd w:id="3"/>
    </w:p>
    <w:p w14:paraId="3F19DE09" w14:textId="77777777" w:rsidR="00071B2C" w:rsidRPr="00071B2C" w:rsidRDefault="00071B2C" w:rsidP="00071B2C">
      <w:pPr>
        <w:rPr>
          <w:rFonts w:cstheme="minorHAnsi"/>
        </w:rPr>
      </w:pPr>
    </w:p>
    <w:p w14:paraId="5E67E073" w14:textId="77777777" w:rsidR="00071B2C" w:rsidRPr="00071B2C" w:rsidRDefault="00651A3C" w:rsidP="00071B2C">
      <w:pPr>
        <w:rPr>
          <w:rFonts w:cstheme="minorHAnsi"/>
        </w:rPr>
      </w:pPr>
      <w:hyperlink r:id="rId7" w:history="1">
        <w:r w:rsidR="00071B2C" w:rsidRPr="00071B2C">
          <w:rPr>
            <w:rStyle w:val="Hipervnculo"/>
            <w:rFonts w:cstheme="minorHAnsi"/>
          </w:rPr>
          <w:t>https://www.youtube.com/watch?v=9gSI32T4W18</w:t>
        </w:r>
      </w:hyperlink>
    </w:p>
    <w:p w14:paraId="00752F0B" w14:textId="77777777" w:rsidR="00071B2C" w:rsidRDefault="00071B2C" w:rsidP="008B5C6C"/>
    <w:p w14:paraId="27119BB7" w14:textId="698F71A7" w:rsidR="008B5C6C" w:rsidRDefault="008B5C6C" w:rsidP="008B5C6C"/>
    <w:p w14:paraId="3F07FA05" w14:textId="2A622024" w:rsidR="008B5C6C" w:rsidRDefault="008B5C6C" w:rsidP="008B5C6C">
      <w:pPr>
        <w:rPr>
          <w:b/>
          <w:bCs/>
        </w:rPr>
      </w:pPr>
      <w:r w:rsidRPr="00071B2C">
        <w:rPr>
          <w:b/>
          <w:bCs/>
        </w:rPr>
        <w:lastRenderedPageBreak/>
        <w:t xml:space="preserve">Y a leer los siguientes artículos: </w:t>
      </w:r>
    </w:p>
    <w:p w14:paraId="1177DE9F" w14:textId="3EA42F90" w:rsidR="00071B2C" w:rsidRDefault="00071B2C" w:rsidP="008B5C6C">
      <w:pPr>
        <w:rPr>
          <w:b/>
          <w:bCs/>
        </w:rPr>
      </w:pPr>
    </w:p>
    <w:p w14:paraId="77888FEC" w14:textId="155DAB20" w:rsidR="007D0EB8" w:rsidRDefault="007D0EB8" w:rsidP="00717B95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</w:pPr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De Caro, D. M. (2013). El estudio del cerebro adolescente: Contribuciones para la </w:t>
      </w:r>
      <w:r w:rsidR="00717B95"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psicología</w:t>
      </w:r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del desarrollo. In </w:t>
      </w:r>
      <w:r w:rsidRPr="007D0EB8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V Congreso Internacional de Investigación y Práctica Profesional en Psicología XX Jornadas de Investigación Noveno Encuentro de Investigadores en psicología del MERCOSUR</w:t>
      </w:r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. Facultad de Psicología-Universidad de Buenos Aires.</w:t>
      </w:r>
    </w:p>
    <w:p w14:paraId="360C4BB8" w14:textId="77777777" w:rsidR="00172D46" w:rsidRPr="007D0EB8" w:rsidRDefault="00172D46" w:rsidP="00717B95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7650E69A" w14:textId="10C19642" w:rsidR="007D0EB8" w:rsidRDefault="007D0EB8" w:rsidP="00717B95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</w:pPr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Delgado, A. O. (2007). Desarrollo cerebral y asunción de riesgos durante la adolescencia. </w:t>
      </w:r>
      <w:r w:rsidRPr="007D0EB8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Apuntes de psicología</w:t>
      </w:r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, </w:t>
      </w:r>
      <w:r w:rsidRPr="007D0EB8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25</w:t>
      </w:r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(3), 239-254.</w:t>
      </w:r>
    </w:p>
    <w:p w14:paraId="6DAE0F3B" w14:textId="77777777" w:rsidR="00172D46" w:rsidRPr="007D0EB8" w:rsidRDefault="00172D46" w:rsidP="00717B95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63A80C52" w14:textId="2B709598" w:rsidR="007D0EB8" w:rsidRDefault="007D0EB8" w:rsidP="00717B95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</w:pPr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Esteban-Cornejo, I., Tejero-</w:t>
      </w:r>
      <w:proofErr w:type="spellStart"/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Gonzalez</w:t>
      </w:r>
      <w:proofErr w:type="spellEnd"/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, C. M., </w:t>
      </w:r>
      <w:proofErr w:type="spellStart"/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Sallis</w:t>
      </w:r>
      <w:proofErr w:type="spellEnd"/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, J. F., &amp; </w:t>
      </w:r>
      <w:proofErr w:type="spellStart"/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Veiga</w:t>
      </w:r>
      <w:proofErr w:type="spellEnd"/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, O. L. (2015). </w:t>
      </w:r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Physical activity and cognition in adolescents: A systematic review. </w:t>
      </w:r>
      <w:r w:rsidRPr="007D0EB8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Journal of science and medicine in sport</w:t>
      </w:r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, </w:t>
      </w:r>
      <w:r w:rsidRPr="007D0EB8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val="en-US" w:eastAsia="es-ES_tradnl"/>
        </w:rPr>
        <w:t>18</w:t>
      </w:r>
      <w:r w:rsidRPr="007D0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(5), 534-539.</w:t>
      </w:r>
    </w:p>
    <w:p w14:paraId="1927BE2A" w14:textId="77777777" w:rsidR="00172D46" w:rsidRPr="007D0EB8" w:rsidRDefault="00172D46" w:rsidP="00717B95">
      <w:pPr>
        <w:jc w:val="both"/>
        <w:rPr>
          <w:rFonts w:ascii="Times New Roman" w:eastAsia="Times New Roman" w:hAnsi="Times New Roman" w:cs="Times New Roman"/>
          <w:lang w:val="en-US" w:eastAsia="es-ES_tradnl"/>
        </w:rPr>
      </w:pPr>
    </w:p>
    <w:p w14:paraId="6E2C100C" w14:textId="5E66A519" w:rsidR="00172D46" w:rsidRDefault="00172D46" w:rsidP="00717B95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</w:pP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Tur-</w:t>
      </w:r>
      <w:proofErr w:type="spellStart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Porcar</w:t>
      </w:r>
      <w:proofErr w:type="spellEnd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, A., </w:t>
      </w:r>
      <w:proofErr w:type="spellStart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Llorca</w:t>
      </w:r>
      <w:proofErr w:type="spellEnd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, A., </w:t>
      </w:r>
      <w:proofErr w:type="spellStart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Malonda</w:t>
      </w:r>
      <w:proofErr w:type="spellEnd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, E., Samper, P., &amp; </w:t>
      </w:r>
      <w:proofErr w:type="spellStart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Mestre</w:t>
      </w:r>
      <w:proofErr w:type="spellEnd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, M. V. (2016). </w:t>
      </w: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Empathy in adolescence. Relations with prosocial moral reasoning, prosocial </w:t>
      </w:r>
      <w:proofErr w:type="gramStart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behavior</w:t>
      </w:r>
      <w:proofErr w:type="gramEnd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 xml:space="preserve"> and aggression. </w:t>
      </w:r>
      <w:r w:rsidRPr="00172D46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Acción Psicológica</w:t>
      </w: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, </w:t>
      </w:r>
      <w:r w:rsidRPr="00172D46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13</w:t>
      </w: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(2), 3-14.</w:t>
      </w:r>
    </w:p>
    <w:p w14:paraId="22D89696" w14:textId="77777777" w:rsidR="00172D46" w:rsidRPr="00172D46" w:rsidRDefault="00172D46" w:rsidP="00717B95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6DF6A35B" w14:textId="6A15BE8C" w:rsidR="007D0EB8" w:rsidRPr="00172D46" w:rsidRDefault="00172D46" w:rsidP="00717B95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Vicario, H. H., &amp; Fierro, M. G. (2014). Adolescencia. Aspectos físicos, psicológicos y sociales. </w:t>
      </w:r>
      <w:r w:rsidRPr="00172D46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Anales de Pediatría Continuada</w:t>
      </w: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, </w:t>
      </w:r>
      <w:r w:rsidRPr="00172D46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12</w:t>
      </w: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(01), 42-46.</w:t>
      </w:r>
    </w:p>
    <w:p w14:paraId="3BC16AD3" w14:textId="77777777" w:rsidR="00071B2C" w:rsidRDefault="00071B2C" w:rsidP="008B5C6C">
      <w:pPr>
        <w:rPr>
          <w:b/>
          <w:bCs/>
        </w:rPr>
      </w:pPr>
    </w:p>
    <w:p w14:paraId="1ED8C72B" w14:textId="7D5D87B2" w:rsidR="00071B2C" w:rsidRDefault="00071B2C" w:rsidP="008B5C6C">
      <w:pPr>
        <w:rPr>
          <w:b/>
          <w:bCs/>
        </w:rPr>
      </w:pPr>
    </w:p>
    <w:p w14:paraId="103F5124" w14:textId="77777777" w:rsidR="00071B2C" w:rsidRDefault="00651A3C" w:rsidP="00071B2C">
      <w:hyperlink r:id="rId8" w:history="1">
        <w:r w:rsidR="00071B2C" w:rsidRPr="00D51E56">
          <w:rPr>
            <w:rStyle w:val="Hipervnculo"/>
          </w:rPr>
          <w:t>https://issuu.com/gruposiena/docs/padres_mayo_2015/4</w:t>
        </w:r>
      </w:hyperlink>
    </w:p>
    <w:p w14:paraId="681883D4" w14:textId="77777777" w:rsidR="00071B2C" w:rsidRDefault="00071B2C" w:rsidP="00071B2C"/>
    <w:p w14:paraId="0F864D3C" w14:textId="77777777" w:rsidR="00071B2C" w:rsidRDefault="00071B2C" w:rsidP="00071B2C">
      <w:r>
        <w:rPr>
          <w:noProof/>
          <w:lang w:eastAsia="es-ES"/>
        </w:rPr>
        <w:drawing>
          <wp:inline distT="0" distB="0" distL="0" distR="0" wp14:anchorId="2E4DBBE2" wp14:editId="772D92B5">
            <wp:extent cx="5396230" cy="3858260"/>
            <wp:effectExtent l="0" t="0" r="1270" b="254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B805" w14:textId="77777777" w:rsidR="00071B2C" w:rsidRPr="00071B2C" w:rsidRDefault="00071B2C" w:rsidP="008B5C6C">
      <w:pPr>
        <w:rPr>
          <w:b/>
          <w:bCs/>
        </w:rPr>
      </w:pPr>
    </w:p>
    <w:p w14:paraId="3DA7F6C7" w14:textId="6FB2F9A5" w:rsidR="008B5C6C" w:rsidRDefault="008B5C6C" w:rsidP="008B5C6C"/>
    <w:p w14:paraId="4020287A" w14:textId="2F9498DF" w:rsidR="008B5C6C" w:rsidRPr="00071B2C" w:rsidRDefault="008B5C6C" w:rsidP="008B5C6C">
      <w:pPr>
        <w:rPr>
          <w:b/>
          <w:bCs/>
        </w:rPr>
      </w:pPr>
      <w:r w:rsidRPr="00071B2C">
        <w:rPr>
          <w:b/>
          <w:bCs/>
        </w:rPr>
        <w:t>Como bibliografía del tema te recomendamos</w:t>
      </w:r>
      <w:r w:rsidR="00071B2C" w:rsidRPr="00071B2C">
        <w:rPr>
          <w:b/>
          <w:bCs/>
        </w:rPr>
        <w:t xml:space="preserve">: </w:t>
      </w:r>
    </w:p>
    <w:p w14:paraId="61090610" w14:textId="47B8C88B" w:rsidR="00071B2C" w:rsidRPr="00190B98" w:rsidRDefault="00071B2C" w:rsidP="008B5C6C"/>
    <w:p w14:paraId="7160FFFD" w14:textId="7B77FEBF" w:rsidR="00172D46" w:rsidRDefault="00172D46" w:rsidP="00172D46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Álava S. (2015). </w:t>
      </w:r>
      <w:r w:rsidRPr="00172D46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Queremos hijos felices. De la infancia a la adolescencia.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Madrid: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JdeJ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Editores. </w:t>
      </w:r>
    </w:p>
    <w:p w14:paraId="6AFCE2A2" w14:textId="77777777" w:rsidR="00172D46" w:rsidRDefault="00172D46" w:rsidP="00172D46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</w:pPr>
    </w:p>
    <w:p w14:paraId="4F6D5B05" w14:textId="31497AE8" w:rsidR="00071B2C" w:rsidRPr="00172D46" w:rsidRDefault="00172D46" w:rsidP="00172D46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</w:pP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lastRenderedPageBreak/>
        <w:t xml:space="preserve">Guerrero, R. (2021). </w:t>
      </w:r>
      <w:r w:rsidRPr="00172D46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 xml:space="preserve">El cerebro infantil y del adolescente. Claves y secretos de la </w:t>
      </w:r>
      <w:proofErr w:type="spellStart"/>
      <w:r w:rsidRPr="00172D46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neuroducación</w:t>
      </w:r>
      <w:proofErr w:type="spellEnd"/>
      <w:r w:rsidRPr="00172D46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.</w:t>
      </w: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Barcelona: Libros Cúpula.</w:t>
      </w:r>
    </w:p>
    <w:p w14:paraId="547BA450" w14:textId="5F3BFAB1" w:rsidR="007D0EB8" w:rsidRDefault="007D0EB8" w:rsidP="00172D46">
      <w:pPr>
        <w:jc w:val="both"/>
      </w:pPr>
    </w:p>
    <w:p w14:paraId="59FEA920" w14:textId="5EB62168" w:rsidR="00172D46" w:rsidRDefault="00172D46" w:rsidP="00172D46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</w:pPr>
      <w:proofErr w:type="spellStart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Peralbo</w:t>
      </w:r>
      <w:proofErr w:type="spellEnd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, Á.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 </w:t>
      </w: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(2009). </w:t>
      </w:r>
      <w:r w:rsidRPr="00172D46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El Adolescente indomable: estrategias para padres: cómo no desesperar y aprender a solucionar los conflictos</w:t>
      </w: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.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Madrid: </w:t>
      </w: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La Esfera de los Libros.</w:t>
      </w:r>
    </w:p>
    <w:p w14:paraId="787495BC" w14:textId="2BA1567E" w:rsidR="00172D46" w:rsidRDefault="00172D46" w:rsidP="00172D46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</w:pPr>
    </w:p>
    <w:p w14:paraId="1F83D7D6" w14:textId="73A1241F" w:rsidR="00172D46" w:rsidRPr="00172D46" w:rsidRDefault="00172D46" w:rsidP="00172D46">
      <w:pPr>
        <w:jc w:val="both"/>
        <w:rPr>
          <w:rFonts w:ascii="Times New Roman" w:eastAsia="Times New Roman" w:hAnsi="Times New Roman" w:cs="Times New Roman"/>
          <w:lang w:eastAsia="es-ES_tradnl"/>
        </w:rPr>
      </w:pPr>
      <w:proofErr w:type="spellStart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Siegel</w:t>
      </w:r>
      <w:proofErr w:type="spellEnd"/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, D. J. (2014). </w:t>
      </w:r>
      <w:r w:rsidRPr="00172D46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_tradnl"/>
        </w:rPr>
        <w:t>Tormenta cerebral: el poder y el propósito del cerebro adolescente</w:t>
      </w: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. </w:t>
      </w:r>
      <w:r w:rsidR="00651A3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Barcelona: </w:t>
      </w:r>
      <w:r w:rsidRPr="00172D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_tradnl"/>
        </w:rPr>
        <w:t>Alba Editorial.</w:t>
      </w:r>
    </w:p>
    <w:p w14:paraId="677FE9BA" w14:textId="77777777" w:rsidR="00172D46" w:rsidRPr="00172D46" w:rsidRDefault="00172D46" w:rsidP="00172D46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1B0D3F7B" w14:textId="77777777" w:rsidR="00172D46" w:rsidRDefault="00172D46" w:rsidP="00172D46">
      <w:pPr>
        <w:jc w:val="both"/>
      </w:pPr>
    </w:p>
    <w:sectPr w:rsidR="00172D46" w:rsidSect="00A8296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5174"/>
    <w:multiLevelType w:val="hybridMultilevel"/>
    <w:tmpl w:val="1A6294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D6B64"/>
    <w:multiLevelType w:val="hybridMultilevel"/>
    <w:tmpl w:val="718C9B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6C"/>
    <w:rsid w:val="00020348"/>
    <w:rsid w:val="00071B2C"/>
    <w:rsid w:val="00172D46"/>
    <w:rsid w:val="001A33D2"/>
    <w:rsid w:val="0061124E"/>
    <w:rsid w:val="00651A3C"/>
    <w:rsid w:val="00717B95"/>
    <w:rsid w:val="007D0EB8"/>
    <w:rsid w:val="00836077"/>
    <w:rsid w:val="008B5C6C"/>
    <w:rsid w:val="00A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2279E"/>
  <w15:chartTrackingRefBased/>
  <w15:docId w15:val="{76172A51-5FD2-774C-8110-A1130C5A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5C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071B2C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71B2C"/>
    <w:pPr>
      <w:spacing w:before="120"/>
    </w:pPr>
    <w:rPr>
      <w:rFonts w:cstheme="minorHAnsi"/>
      <w:b/>
      <w:bCs/>
      <w:i/>
      <w:iCs/>
    </w:rPr>
  </w:style>
  <w:style w:type="paragraph" w:styleId="TDC2">
    <w:name w:val="toc 2"/>
    <w:basedOn w:val="Normal"/>
    <w:next w:val="Normal"/>
    <w:autoRedefine/>
    <w:uiPriority w:val="39"/>
    <w:unhideWhenUsed/>
    <w:rsid w:val="00071B2C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71B2C"/>
    <w:pPr>
      <w:ind w:left="480"/>
    </w:pPr>
    <w:rPr>
      <w:rFonts w:cstheme="minorHAnsi"/>
      <w:sz w:val="20"/>
      <w:szCs w:val="20"/>
    </w:rPr>
  </w:style>
  <w:style w:type="paragraph" w:styleId="Prrafodelista">
    <w:name w:val="List Paragraph"/>
    <w:basedOn w:val="Normal"/>
    <w:uiPriority w:val="34"/>
    <w:qFormat/>
    <w:rsid w:val="00071B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0E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gruposiena/docs/padres_mayo_2015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gSI32T4W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E71jklY2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DiMQfVglp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Morán Cueto</dc:creator>
  <cp:keywords/>
  <dc:description/>
  <cp:lastModifiedBy>Miguel Ángel Morán Cueto</cp:lastModifiedBy>
  <cp:revision>5</cp:revision>
  <dcterms:created xsi:type="dcterms:W3CDTF">2021-09-27T11:06:00Z</dcterms:created>
  <dcterms:modified xsi:type="dcterms:W3CDTF">2021-09-28T11:36:00Z</dcterms:modified>
</cp:coreProperties>
</file>